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AE0" w14:textId="77777777" w:rsidR="00DF6720" w:rsidRDefault="00DF6720" w:rsidP="00C109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91CD8" w14:textId="3B8361D4" w:rsidR="005D284F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по противодействию коррупции, проделанной в Государственном бюджетном учреждении «Территориальный фонд геологической информации» </w:t>
      </w:r>
      <w:r w:rsidR="0041774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C02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097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41774E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E2421" w14:textId="77777777" w:rsidR="00C10971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C468" w14:textId="737D938D" w:rsidR="00C10971" w:rsidRDefault="00C10971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работы по предупреждению коррупции </w:t>
      </w:r>
      <w:r w:rsidRPr="00C10971">
        <w:rPr>
          <w:rFonts w:ascii="Times New Roman" w:hAnsi="Times New Roman" w:cs="Times New Roman"/>
          <w:sz w:val="28"/>
          <w:szCs w:val="28"/>
        </w:rPr>
        <w:t>Государственном бюджетном учреждении «Территориальный фонд геологической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(далее ГБУ РК «ТФГИ») по итогам первого полугодия 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учитывалось выполнение мероприятий, предусмотренных законодательством Российской Федерации и Республики Крым в сфере противодействия коррупции, в том числе </w:t>
      </w:r>
      <w:r w:rsidR="00781EA5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81EA5" w:rsidRPr="00781EA5">
        <w:rPr>
          <w:rFonts w:ascii="Times New Roman" w:hAnsi="Times New Roman" w:cs="Times New Roman"/>
          <w:sz w:val="28"/>
          <w:szCs w:val="28"/>
        </w:rPr>
        <w:t>по противодействию коррупции в 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годы, утвержденного приказом Минприроды </w:t>
      </w:r>
      <w:r w:rsidR="00EF4DCA">
        <w:rPr>
          <w:rFonts w:ascii="Times New Roman" w:hAnsi="Times New Roman" w:cs="Times New Roman"/>
          <w:sz w:val="28"/>
          <w:szCs w:val="28"/>
        </w:rPr>
        <w:t xml:space="preserve">РК </w:t>
      </w:r>
      <w:r w:rsidR="00781EA5">
        <w:rPr>
          <w:rFonts w:ascii="Times New Roman" w:hAnsi="Times New Roman" w:cs="Times New Roman"/>
          <w:sz w:val="28"/>
          <w:szCs w:val="28"/>
        </w:rPr>
        <w:t xml:space="preserve">от 25 декабря 2023 года № 933 «Об утверждении Плана по противодействию коррупции в </w:t>
      </w:r>
      <w:r w:rsidR="00781EA5" w:rsidRPr="00781EA5">
        <w:rPr>
          <w:rFonts w:ascii="Times New Roman" w:hAnsi="Times New Roman" w:cs="Times New Roman"/>
          <w:sz w:val="28"/>
          <w:szCs w:val="28"/>
        </w:rPr>
        <w:t>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годы» и Планом по противодействию коррупции ГБУ РК «ТФГИ» на 2024-2026 годы, утвержденного Приказом ГБУ РК «ТФГИ»</w:t>
      </w:r>
      <w:r w:rsidR="0078288B">
        <w:rPr>
          <w:rFonts w:ascii="Times New Roman" w:hAnsi="Times New Roman" w:cs="Times New Roman"/>
          <w:sz w:val="28"/>
          <w:szCs w:val="28"/>
        </w:rPr>
        <w:t xml:space="preserve"> </w:t>
      </w:r>
      <w:r w:rsidR="005D28B8">
        <w:rPr>
          <w:rFonts w:ascii="Times New Roman" w:hAnsi="Times New Roman" w:cs="Times New Roman"/>
          <w:sz w:val="28"/>
          <w:szCs w:val="28"/>
        </w:rPr>
        <w:t xml:space="preserve">от </w:t>
      </w:r>
      <w:r w:rsidR="000E39AE">
        <w:rPr>
          <w:rFonts w:ascii="Times New Roman" w:hAnsi="Times New Roman" w:cs="Times New Roman"/>
          <w:sz w:val="28"/>
          <w:szCs w:val="28"/>
        </w:rPr>
        <w:t xml:space="preserve">27 февраля 2024 года № 11-од «Об утверждении Плана по противодействию коррупции на 2024-2026 годы». </w:t>
      </w:r>
    </w:p>
    <w:p w14:paraId="3175084A" w14:textId="27C33DF4" w:rsidR="000E39AE" w:rsidRDefault="000E39AE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РК «ТФГИ» в первом полугодии 202</w:t>
      </w:r>
      <w:r w:rsidR="002E3288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2E32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представлены </w:t>
      </w:r>
      <w:r w:rsidR="00D952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DCA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Крым:</w:t>
      </w:r>
    </w:p>
    <w:p w14:paraId="735AB5AD" w14:textId="500DD99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ежеквартальный отчёт о выполнении Плана по противодействию коррупции ГБУ РК «ТФГИ» на 2024-2026 годы, утвержденного Приказом от 27 февраля 2024 года № 11-од;</w:t>
      </w:r>
    </w:p>
    <w:p w14:paraId="666841D1" w14:textId="1206D4C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данные в соответствии с запросами Минприроды РК</w:t>
      </w:r>
    </w:p>
    <w:p w14:paraId="29E45D97" w14:textId="20D5A0E2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сайта ГБУ РК «ТФГИ» систематически </w:t>
      </w:r>
      <w:r w:rsidR="009669AE">
        <w:rPr>
          <w:rFonts w:ascii="Times New Roman" w:hAnsi="Times New Roman" w:cs="Times New Roman"/>
          <w:sz w:val="28"/>
          <w:szCs w:val="28"/>
        </w:rPr>
        <w:t xml:space="preserve">обновляется необходимыми материалами. </w:t>
      </w:r>
    </w:p>
    <w:p w14:paraId="452618A7" w14:textId="091A4A82" w:rsidR="009669AE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ГБУ РК «ТФГИ» создана </w:t>
      </w:r>
      <w:r w:rsidR="009669A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учреждения, созданных для выполнения задач, поставленных перед ГБУ РК «ТФГИ»</w:t>
      </w:r>
      <w:r w:rsidR="00F170CC">
        <w:rPr>
          <w:rFonts w:ascii="Times New Roman" w:hAnsi="Times New Roman" w:cs="Times New Roman"/>
          <w:sz w:val="28"/>
          <w:szCs w:val="28"/>
        </w:rPr>
        <w:t xml:space="preserve"> (</w:t>
      </w:r>
      <w:r w:rsidR="00F170CC" w:rsidRPr="00713697">
        <w:rPr>
          <w:rFonts w:ascii="Times New Roman" w:hAnsi="Times New Roman" w:cs="Times New Roman"/>
          <w:sz w:val="28"/>
          <w:szCs w:val="28"/>
        </w:rPr>
        <w:t>приказ ГБУ РК «ТФГИ»</w:t>
      </w:r>
      <w:r w:rsidR="00F170CC">
        <w:rPr>
          <w:rFonts w:ascii="Times New Roman" w:hAnsi="Times New Roman" w:cs="Times New Roman"/>
          <w:sz w:val="28"/>
          <w:szCs w:val="28"/>
        </w:rPr>
        <w:t xml:space="preserve"> от 08.02.2024 № 6-од</w:t>
      </w:r>
      <w:r w:rsidR="00F170CC">
        <w:rPr>
          <w:rFonts w:ascii="Times New Roman" w:hAnsi="Times New Roman" w:cs="Times New Roman"/>
          <w:sz w:val="28"/>
          <w:szCs w:val="28"/>
        </w:rPr>
        <w:t>)</w:t>
      </w:r>
      <w:r w:rsidR="00D9523D">
        <w:rPr>
          <w:rFonts w:ascii="Times New Roman" w:hAnsi="Times New Roman" w:cs="Times New Roman"/>
          <w:sz w:val="28"/>
          <w:szCs w:val="28"/>
        </w:rPr>
        <w:t xml:space="preserve">, действия которой регламентированы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</w:t>
      </w:r>
      <w:r w:rsidR="00F170CC">
        <w:rPr>
          <w:rFonts w:ascii="Times New Roman" w:hAnsi="Times New Roman" w:cs="Times New Roman"/>
          <w:sz w:val="28"/>
          <w:szCs w:val="28"/>
        </w:rPr>
        <w:t xml:space="preserve">, </w:t>
      </w:r>
      <w:r w:rsidR="00F170CC" w:rsidRPr="00713697">
        <w:rPr>
          <w:rFonts w:ascii="Times New Roman" w:hAnsi="Times New Roman" w:cs="Times New Roman"/>
          <w:sz w:val="28"/>
          <w:szCs w:val="28"/>
        </w:rPr>
        <w:t>утвержденного приказом ГБУ РК «ТФГИ»</w:t>
      </w:r>
      <w:r w:rsidR="00F170CC">
        <w:rPr>
          <w:rFonts w:ascii="Times New Roman" w:hAnsi="Times New Roman" w:cs="Times New Roman"/>
          <w:sz w:val="28"/>
          <w:szCs w:val="28"/>
        </w:rPr>
        <w:t xml:space="preserve"> от 07.09.2020 № 28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C4D68" w14:textId="55F4A90D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FC022E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C02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(</w:t>
      </w:r>
      <w:r w:rsidR="00FC022E">
        <w:rPr>
          <w:rFonts w:ascii="Times New Roman" w:hAnsi="Times New Roman" w:cs="Times New Roman"/>
          <w:sz w:val="28"/>
          <w:szCs w:val="28"/>
        </w:rPr>
        <w:t xml:space="preserve">20 февраля 2024 </w:t>
      </w:r>
      <w:r w:rsidR="00F324A3">
        <w:rPr>
          <w:rFonts w:ascii="Times New Roman" w:hAnsi="Times New Roman" w:cs="Times New Roman"/>
          <w:sz w:val="28"/>
          <w:szCs w:val="28"/>
        </w:rPr>
        <w:t xml:space="preserve">года </w:t>
      </w:r>
      <w:r w:rsidR="00FC022E">
        <w:rPr>
          <w:rFonts w:ascii="Times New Roman" w:hAnsi="Times New Roman" w:cs="Times New Roman"/>
          <w:sz w:val="28"/>
          <w:szCs w:val="28"/>
        </w:rPr>
        <w:t xml:space="preserve">и 12.04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5A7A86">
        <w:rPr>
          <w:rFonts w:ascii="Times New Roman" w:hAnsi="Times New Roman" w:cs="Times New Roman"/>
          <w:sz w:val="28"/>
          <w:szCs w:val="28"/>
        </w:rPr>
        <w:t>202</w:t>
      </w:r>
      <w:r w:rsidR="00FC022E">
        <w:rPr>
          <w:rFonts w:ascii="Times New Roman" w:hAnsi="Times New Roman" w:cs="Times New Roman"/>
          <w:sz w:val="28"/>
          <w:szCs w:val="28"/>
        </w:rPr>
        <w:t>4</w:t>
      </w:r>
      <w:r w:rsidR="00F3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 </w:t>
      </w:r>
    </w:p>
    <w:p w14:paraId="26D4C212" w14:textId="29197BCE" w:rsidR="00F324A3" w:rsidRDefault="00F324A3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369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от 20 февраля 2024 года</w:t>
      </w:r>
      <w:r w:rsidRPr="00F3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рассматривался вопрос о наличии конфликта интересов</w:t>
      </w:r>
    </w:p>
    <w:p w14:paraId="6F050414" w14:textId="13272ED8" w:rsidR="00F324A3" w:rsidRDefault="00F324A3" w:rsidP="0037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признала, что при исполнении должностных обязанностей личная заинтересованность может привести к конфликту интересов. Рекомендовано принимать меры по недопущению любой возможности возникновения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 и своевременному урегулированию конфликта интересов в случае его возникновения: </w:t>
      </w:r>
    </w:p>
    <w:p w14:paraId="6E270C6C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факты подконтрольности (подчиненности);</w:t>
      </w:r>
    </w:p>
    <w:p w14:paraId="6B147136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участие в принятии решений об установлении выплат стимулирующего характера;</w:t>
      </w:r>
    </w:p>
    <w:p w14:paraId="0A4806B4" w14:textId="77777777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исключить принятие управленческих решений, в части организации выполнения должностных обязанностей, оценки качества их выполнения, а также учета рабочего времени и контроля за соблюдением трудового распорядка; </w:t>
      </w:r>
    </w:p>
    <w:p w14:paraId="13C71795" w14:textId="45B3C591" w:rsidR="00F324A3" w:rsidRDefault="00F324A3" w:rsidP="00F3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исключить участие в принятии решений об установлении выплат стимулирующего характера. </w:t>
      </w:r>
    </w:p>
    <w:p w14:paraId="23181695" w14:textId="08ABEEB2" w:rsidR="00F324A3" w:rsidRDefault="00F324A3" w:rsidP="00F324A3">
      <w:pPr>
        <w:rPr>
          <w:rFonts w:ascii="Times New Roman" w:hAnsi="Times New Roman" w:cs="Times New Roman"/>
          <w:sz w:val="28"/>
          <w:szCs w:val="28"/>
        </w:rPr>
      </w:pPr>
      <w:r w:rsidRPr="00736D38">
        <w:rPr>
          <w:rFonts w:ascii="Times New Roman" w:hAnsi="Times New Roman" w:cs="Times New Roman"/>
          <w:sz w:val="28"/>
          <w:szCs w:val="28"/>
        </w:rPr>
        <w:t>Решения Комиссии доведены до сведения заинтересованных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D1A42" w14:textId="4C803F30" w:rsidR="00370CFD" w:rsidRDefault="00370CFD" w:rsidP="0037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F324A3">
        <w:rPr>
          <w:rFonts w:ascii="Times New Roman" w:hAnsi="Times New Roman" w:cs="Times New Roman"/>
          <w:sz w:val="28"/>
          <w:szCs w:val="28"/>
        </w:rPr>
        <w:t>К</w:t>
      </w:r>
      <w:r w:rsidRPr="00713697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324A3">
        <w:rPr>
          <w:rFonts w:ascii="Times New Roman" w:hAnsi="Times New Roman" w:cs="Times New Roman"/>
          <w:sz w:val="28"/>
          <w:szCs w:val="28"/>
        </w:rPr>
        <w:t xml:space="preserve">12.04 апреля </w:t>
      </w:r>
      <w:r w:rsidR="00F324A3" w:rsidRPr="005A7A86">
        <w:rPr>
          <w:rFonts w:ascii="Times New Roman" w:hAnsi="Times New Roman" w:cs="Times New Roman"/>
          <w:sz w:val="28"/>
          <w:szCs w:val="28"/>
        </w:rPr>
        <w:t>202</w:t>
      </w:r>
      <w:r w:rsidR="00F324A3">
        <w:rPr>
          <w:rFonts w:ascii="Times New Roman" w:hAnsi="Times New Roman" w:cs="Times New Roman"/>
          <w:sz w:val="28"/>
          <w:szCs w:val="28"/>
        </w:rPr>
        <w:t>4 года</w:t>
      </w:r>
      <w:r w:rsidR="00F324A3" w:rsidRPr="00713697">
        <w:rPr>
          <w:rFonts w:ascii="Times New Roman" w:hAnsi="Times New Roman" w:cs="Times New Roman"/>
          <w:sz w:val="28"/>
          <w:szCs w:val="28"/>
        </w:rPr>
        <w:t xml:space="preserve"> </w:t>
      </w:r>
      <w:r w:rsidRPr="00713697">
        <w:rPr>
          <w:rFonts w:ascii="Times New Roman" w:hAnsi="Times New Roman" w:cs="Times New Roman"/>
          <w:sz w:val="28"/>
          <w:szCs w:val="28"/>
        </w:rPr>
        <w:t>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hAnsi="Times New Roman" w:cs="Times New Roman"/>
          <w:sz w:val="28"/>
          <w:szCs w:val="28"/>
        </w:rPr>
        <w:t>и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9CCA8" w14:textId="78F483FE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FD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 w:rsidRPr="00370CFD">
        <w:rPr>
          <w:rFonts w:ascii="Times New Roman" w:hAnsi="Times New Roman" w:cs="Times New Roman"/>
          <w:sz w:val="28"/>
          <w:szCs w:val="28"/>
        </w:rPr>
        <w:t xml:space="preserve"> года были рассмотрены </w:t>
      </w: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1384BBE5" w14:textId="6C354A65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мероприятий, предусмотренн</w:t>
      </w:r>
      <w:r w:rsidR="00321B59">
        <w:rPr>
          <w:rFonts w:ascii="Times New Roman" w:hAnsi="Times New Roman" w:cs="Times New Roman"/>
          <w:sz w:val="28"/>
          <w:szCs w:val="28"/>
        </w:rPr>
        <w:t xml:space="preserve">ых Планом по противодействию коррупции на 2024-2026 годы в </w:t>
      </w:r>
      <w:r w:rsidR="00321B59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 w:rsidR="00321B59">
        <w:rPr>
          <w:rFonts w:ascii="Times New Roman" w:hAnsi="Times New Roman" w:cs="Times New Roman"/>
          <w:sz w:val="28"/>
          <w:szCs w:val="28"/>
        </w:rPr>
        <w:t>;</w:t>
      </w:r>
    </w:p>
    <w:p w14:paraId="233A8A65" w14:textId="72EFE627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декларационной компании и проведения анализа представленных сведений;</w:t>
      </w:r>
    </w:p>
    <w:p w14:paraId="30A62DD9" w14:textId="1915A134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оценки коррупционных рисков.</w:t>
      </w:r>
    </w:p>
    <w:p w14:paraId="48BC633A" w14:textId="4BB21A00" w:rsidR="000E19EF" w:rsidRDefault="00321B59" w:rsidP="00321B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декларационной компании проведены информационно-разъяснительные мероприятия по доведению до государственных гражданских служащих методических рекомендаций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 за 202</w:t>
      </w:r>
      <w:r w:rsidR="00347E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год, основных новел в Методических рекомендациях. </w:t>
      </w:r>
    </w:p>
    <w:p w14:paraId="4701C0D6" w14:textId="67DD9525" w:rsidR="00321B59" w:rsidRDefault="00321B59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 сотру</w:t>
      </w:r>
      <w:r w:rsidR="00F14D12">
        <w:rPr>
          <w:rFonts w:ascii="Times New Roman" w:hAnsi="Times New Roman" w:cs="Times New Roman"/>
          <w:sz w:val="28"/>
          <w:szCs w:val="28"/>
        </w:rPr>
        <w:t>дников доведены разъяснения о порядке представления сведений в отношении супруга (супруги)</w:t>
      </w:r>
      <w:r w:rsidR="000E19EF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0E19EF">
        <w:rPr>
          <w:rFonts w:ascii="Times New Roman" w:hAnsi="Times New Roman" w:cs="Times New Roman"/>
          <w:sz w:val="28"/>
          <w:szCs w:val="28"/>
        </w:rPr>
        <w:t>и членов семьи, о порядке представления сведений по счетам в банках, расположенных на территории Украины.</w:t>
      </w:r>
    </w:p>
    <w:p w14:paraId="38E589C5" w14:textId="28447238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квартале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завершилась декларационная компания, в рамках которой были представлены сведения о доходах, расходах, об имуществе и обязательствах имущественного характера главным бухгалтером и заместителем директора. </w:t>
      </w:r>
    </w:p>
    <w:p w14:paraId="2A70C282" w14:textId="4ACCA113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сведений о доходах</w:t>
      </w:r>
      <w:r w:rsidR="00F05B2E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характера, также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супруга (супруги)</w:t>
      </w:r>
      <w:r w:rsidR="00F05B2E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и несовершеннолетних детей, представленных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заместителем директора.</w:t>
      </w:r>
    </w:p>
    <w:p w14:paraId="2AD000D9" w14:textId="3B581D16" w:rsidR="002F02C0" w:rsidRPr="00DF6720" w:rsidRDefault="00F05B2E" w:rsidP="000E19E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консультативно-методических мер по соблюдению сотрудниками учреждения мер по соблюдению служащими </w:t>
      </w:r>
      <w:r w:rsidR="002F02C0">
        <w:rPr>
          <w:rFonts w:ascii="Times New Roman" w:hAnsi="Times New Roman" w:cs="Times New Roman"/>
          <w:sz w:val="28"/>
          <w:szCs w:val="28"/>
        </w:rPr>
        <w:t>и должностными лицами</w:t>
      </w:r>
      <w:r w:rsidR="00DF6720">
        <w:rPr>
          <w:rFonts w:ascii="Times New Roman" w:hAnsi="Times New Roman" w:cs="Times New Roman"/>
          <w:sz w:val="28"/>
          <w:szCs w:val="28"/>
        </w:rPr>
        <w:t xml:space="preserve"> </w:t>
      </w:r>
      <w:r w:rsidR="00DF6720" w:rsidRPr="00713697">
        <w:rPr>
          <w:rFonts w:ascii="Times New Roman" w:hAnsi="Times New Roman" w:cs="Times New Roman"/>
          <w:sz w:val="28"/>
          <w:szCs w:val="28"/>
        </w:rPr>
        <w:t>ГБУ РК «ТФГИ</w:t>
      </w:r>
      <w:r w:rsidR="002F02C0">
        <w:rPr>
          <w:rFonts w:ascii="Times New Roman" w:hAnsi="Times New Roman" w:cs="Times New Roman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ограничений,</w:t>
      </w:r>
      <w:r w:rsidR="00DF6720" w:rsidRPr="00DF67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запретов</w:t>
      </w:r>
      <w:r w:rsidR="00DF6720" w:rsidRPr="00DF67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DF6720" w:rsidRPr="00DF6720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</w:t>
      </w:r>
      <w:r w:rsidR="00DF6720">
        <w:rPr>
          <w:rFonts w:ascii="Times New Roman" w:hAnsi="Times New Roman" w:cs="Times New Roman"/>
          <w:sz w:val="28"/>
          <w:szCs w:val="28"/>
        </w:rPr>
        <w:t>.</w:t>
      </w:r>
    </w:p>
    <w:p w14:paraId="6A617733" w14:textId="60776A82" w:rsidR="00DF6720" w:rsidRDefault="00DF6720" w:rsidP="00DF6720">
      <w:pPr>
        <w:pStyle w:val="ad"/>
        <w:ind w:right="142"/>
      </w:pPr>
      <w:r>
        <w:t>В</w:t>
      </w:r>
      <w:r>
        <w:rPr>
          <w:spacing w:val="40"/>
        </w:rPr>
        <w:t xml:space="preserve"> </w:t>
      </w:r>
      <w:r>
        <w:t>отчетном</w:t>
      </w:r>
      <w:r>
        <w:rPr>
          <w:spacing w:val="40"/>
        </w:rPr>
        <w:t xml:space="preserve"> </w:t>
      </w:r>
      <w:r>
        <w:t>периоде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разъяснительных</w:t>
      </w:r>
      <w:r>
        <w:rPr>
          <w:spacing w:val="40"/>
        </w:rPr>
        <w:t xml:space="preserve"> </w:t>
      </w:r>
      <w:r>
        <w:t xml:space="preserve">мер по недопущению государственными гражданскими служащими </w:t>
      </w:r>
      <w:r w:rsidRPr="00713697">
        <w:t>ГБУ РК «ТФГИ</w:t>
      </w:r>
      <w:r>
        <w:t>» поведения,</w:t>
      </w:r>
      <w:r>
        <w:rPr>
          <w:spacing w:val="-6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восприниматься</w:t>
      </w:r>
      <w:r>
        <w:rPr>
          <w:spacing w:val="-8"/>
        </w:rPr>
        <w:t xml:space="preserve"> </w:t>
      </w:r>
      <w:r>
        <w:t>окружающими</w:t>
      </w:r>
      <w:r>
        <w:rPr>
          <w:spacing w:val="-6"/>
        </w:rPr>
        <w:t xml:space="preserve"> </w:t>
      </w:r>
      <w:r>
        <w:t>как обещание или предложение дачи взятки либо как согласие принять взятку или как просьба о даче взятки.</w:t>
      </w:r>
    </w:p>
    <w:p w14:paraId="21AFFB57" w14:textId="77777777" w:rsidR="004B0D54" w:rsidRDefault="00DF6720" w:rsidP="004B0D54">
      <w:pPr>
        <w:pStyle w:val="ad"/>
        <w:rPr>
          <w:sz w:val="26"/>
          <w:szCs w:val="26"/>
        </w:rPr>
      </w:pPr>
      <w:r w:rsidRPr="006E5916">
        <w:t>В 2024 году проводилась работа по доведению до государственных гражданских служащих ГБУ РК «ТФГИ положений законодательства о противодействии коррупции, в том числе об ограничениях</w:t>
      </w:r>
      <w:r w:rsidRPr="006E5916">
        <w:rPr>
          <w:spacing w:val="40"/>
        </w:rPr>
        <w:t xml:space="preserve"> </w:t>
      </w:r>
      <w:r w:rsidRPr="006E5916">
        <w:t>и запретах, установленных в целях противодействия коррупции, об установлении наказания за получение и дачу взятки, посредничество во взяточничестве, об увольнении</w:t>
      </w:r>
      <w:r w:rsidRPr="006E5916">
        <w:rPr>
          <w:spacing w:val="-18"/>
        </w:rPr>
        <w:t xml:space="preserve"> </w:t>
      </w:r>
      <w:r w:rsidRPr="006E5916">
        <w:t>в</w:t>
      </w:r>
      <w:r w:rsidRPr="006E5916">
        <w:rPr>
          <w:spacing w:val="-17"/>
        </w:rPr>
        <w:t xml:space="preserve"> </w:t>
      </w:r>
      <w:r w:rsidRPr="006E5916">
        <w:t>связи</w:t>
      </w:r>
      <w:r w:rsidRPr="006E5916">
        <w:rPr>
          <w:spacing w:val="-18"/>
        </w:rPr>
        <w:t xml:space="preserve"> </w:t>
      </w:r>
      <w:r w:rsidRPr="006E5916">
        <w:t>с</w:t>
      </w:r>
      <w:r w:rsidRPr="006E5916">
        <w:rPr>
          <w:spacing w:val="-17"/>
        </w:rPr>
        <w:t xml:space="preserve"> </w:t>
      </w:r>
      <w:r w:rsidRPr="006E5916">
        <w:t>утратой</w:t>
      </w:r>
      <w:r w:rsidRPr="006E5916">
        <w:rPr>
          <w:spacing w:val="-18"/>
        </w:rPr>
        <w:t xml:space="preserve"> </w:t>
      </w:r>
      <w:r w:rsidRPr="006E5916">
        <w:t>доверия,</w:t>
      </w:r>
      <w:r w:rsidRPr="006E5916">
        <w:rPr>
          <w:spacing w:val="-17"/>
        </w:rPr>
        <w:t xml:space="preserve"> </w:t>
      </w:r>
      <w:r w:rsidRPr="006E5916">
        <w:t>о</w:t>
      </w:r>
      <w:r w:rsidRPr="006E5916">
        <w:rPr>
          <w:spacing w:val="-18"/>
        </w:rPr>
        <w:t xml:space="preserve"> </w:t>
      </w:r>
      <w:r w:rsidRPr="006E5916">
        <w:t>порядке</w:t>
      </w:r>
      <w:r w:rsidRPr="006E5916">
        <w:rPr>
          <w:spacing w:val="-17"/>
        </w:rPr>
        <w:t xml:space="preserve"> </w:t>
      </w:r>
      <w:r w:rsidRPr="006E5916">
        <w:t>проверки</w:t>
      </w:r>
      <w:r w:rsidRPr="006E5916">
        <w:rPr>
          <w:spacing w:val="-18"/>
        </w:rPr>
        <w:t xml:space="preserve"> </w:t>
      </w:r>
      <w:r w:rsidRPr="006E5916">
        <w:t>сведений</w:t>
      </w:r>
      <w:r w:rsidRPr="006E5916">
        <w:rPr>
          <w:spacing w:val="-17"/>
        </w:rPr>
        <w:t xml:space="preserve"> </w:t>
      </w:r>
      <w:r w:rsidRPr="006E5916">
        <w:t>о</w:t>
      </w:r>
      <w:r w:rsidRPr="006E5916">
        <w:rPr>
          <w:spacing w:val="-18"/>
        </w:rPr>
        <w:t xml:space="preserve"> </w:t>
      </w:r>
      <w:r w:rsidRPr="006E5916">
        <w:t>доходах, об имуществе и обязательствах имущественного характера, представляемых указанными лицами в соответствии с законодательством о противодействии коррупции, об обязанности уведомлять Директора ГБУ РК «ТФГИ и Прокуратуру Республики Крым об обращении в целях склонения к совершению коррупционных правонарушений, о необходимости соблюдения запрета</w:t>
      </w:r>
      <w:r w:rsidRPr="006E5916">
        <w:rPr>
          <w:spacing w:val="-5"/>
        </w:rPr>
        <w:t xml:space="preserve"> </w:t>
      </w:r>
      <w:r w:rsidRPr="006E5916">
        <w:t>на</w:t>
      </w:r>
      <w:r w:rsidRPr="006E5916">
        <w:rPr>
          <w:spacing w:val="-6"/>
        </w:rPr>
        <w:t xml:space="preserve"> </w:t>
      </w:r>
      <w:r w:rsidRPr="006E5916">
        <w:t>дарение</w:t>
      </w:r>
      <w:r w:rsidRPr="006E5916">
        <w:rPr>
          <w:spacing w:val="-4"/>
        </w:rPr>
        <w:t xml:space="preserve"> </w:t>
      </w:r>
      <w:r w:rsidRPr="006E5916">
        <w:t>и</w:t>
      </w:r>
      <w:r w:rsidRPr="006E5916">
        <w:rPr>
          <w:spacing w:val="-3"/>
        </w:rPr>
        <w:t xml:space="preserve"> </w:t>
      </w:r>
      <w:r w:rsidRPr="006E5916">
        <w:t>получение</w:t>
      </w:r>
      <w:r w:rsidRPr="006E5916">
        <w:rPr>
          <w:spacing w:val="-3"/>
        </w:rPr>
        <w:t xml:space="preserve"> </w:t>
      </w:r>
      <w:r w:rsidRPr="006E5916">
        <w:t>подарков,</w:t>
      </w:r>
      <w:r w:rsidRPr="006E5916">
        <w:rPr>
          <w:spacing w:val="-4"/>
        </w:rPr>
        <w:t xml:space="preserve"> </w:t>
      </w:r>
      <w:r w:rsidRPr="006E5916">
        <w:t>о</w:t>
      </w:r>
      <w:r w:rsidRPr="006E5916">
        <w:rPr>
          <w:spacing w:val="-3"/>
        </w:rPr>
        <w:t xml:space="preserve"> </w:t>
      </w:r>
      <w:r w:rsidRPr="006E5916">
        <w:t>порядке</w:t>
      </w:r>
      <w:r w:rsidRPr="006E5916">
        <w:rPr>
          <w:spacing w:val="-3"/>
        </w:rPr>
        <w:t xml:space="preserve"> </w:t>
      </w:r>
      <w:r w:rsidRPr="006E5916">
        <w:t>осуществления</w:t>
      </w:r>
      <w:r w:rsidRPr="006E5916">
        <w:rPr>
          <w:spacing w:val="-3"/>
        </w:rPr>
        <w:t xml:space="preserve"> </w:t>
      </w:r>
      <w:r w:rsidRPr="006E5916">
        <w:t>контроля за расходами в соответствии с Федеральным законом Российской Федерации от 03.12.2012 года №</w:t>
      </w:r>
      <w:r w:rsidR="00654FD2" w:rsidRPr="006E5916">
        <w:t xml:space="preserve"> </w:t>
      </w:r>
      <w:r w:rsidRPr="006E5916">
        <w:t>230-ФЗ, о порядке осуществления контроля за законностью получения денежных средств в соответствии со статьей 8.2 Федерального закона Российской Федерации от 25.12.2008 года №</w:t>
      </w:r>
      <w:r w:rsidR="004B0D54" w:rsidRPr="004B0D54">
        <w:t xml:space="preserve"> </w:t>
      </w:r>
      <w:r w:rsidRPr="006E5916">
        <w:t xml:space="preserve">273-ФЗ. </w:t>
      </w:r>
      <w:r w:rsidR="004B0D54">
        <w:t xml:space="preserve">Были проведены профилактические мероприятия по отделам учреждения, направленных на разъяснение государственным гражданским служащим и работникам учреждений, требований законодательства об урегулировании конфликта интересов, обязанности уведомлять работодателя о возможности возникновения личной заинтересованности, которая приводит или может привести к конфликту </w:t>
      </w:r>
      <w:r w:rsidR="004B0D54">
        <w:rPr>
          <w:spacing w:val="-2"/>
        </w:rPr>
        <w:t xml:space="preserve">интересов (Распоряжение </w:t>
      </w:r>
      <w:r w:rsidR="004B0D54" w:rsidRPr="004B0D54">
        <w:rPr>
          <w:spacing w:val="-2"/>
        </w:rPr>
        <w:t>ГБУ РК «ТФГИ</w:t>
      </w:r>
      <w:r w:rsidR="004B0D54">
        <w:rPr>
          <w:spacing w:val="-2"/>
        </w:rPr>
        <w:t xml:space="preserve"> от 16 августа 2024года). Также </w:t>
      </w:r>
      <w:r w:rsidR="004B0D54">
        <w:rPr>
          <w:sz w:val="26"/>
        </w:rPr>
        <w:t xml:space="preserve">в рамках осуществления антикоррупционного просвещения в учреждении </w:t>
      </w:r>
      <w:r w:rsidR="004B0D54" w:rsidRPr="00916D4C">
        <w:rPr>
          <w:sz w:val="26"/>
        </w:rPr>
        <w:t xml:space="preserve">проведено </w:t>
      </w:r>
      <w:r w:rsidR="004B0D54" w:rsidRPr="00916D4C">
        <w:rPr>
          <w:sz w:val="26"/>
          <w:szCs w:val="26"/>
        </w:rPr>
        <w:t>информирование сотрудников об основных положениях антикоррупционного законодательства и Гражданского кодекса Российской Федерации</w:t>
      </w:r>
      <w:r w:rsidR="004B0D54" w:rsidRPr="00916D4C">
        <w:rPr>
          <w:sz w:val="26"/>
        </w:rPr>
        <w:t xml:space="preserve"> и </w:t>
      </w:r>
      <w:r w:rsidR="004B0D54" w:rsidRPr="00916D4C">
        <w:rPr>
          <w:sz w:val="26"/>
          <w:szCs w:val="26"/>
        </w:rPr>
        <w:t xml:space="preserve">размещены информационные сообщения по данному вопросу </w:t>
      </w:r>
      <w:r w:rsidR="004B0D54">
        <w:rPr>
          <w:sz w:val="26"/>
          <w:szCs w:val="26"/>
        </w:rPr>
        <w:t xml:space="preserve">на </w:t>
      </w:r>
      <w:r w:rsidR="004B0D54" w:rsidRPr="00916D4C">
        <w:rPr>
          <w:sz w:val="26"/>
          <w:szCs w:val="26"/>
        </w:rPr>
        <w:t>стендах и сайте учреждения</w:t>
      </w:r>
      <w:r w:rsidR="004B0D54">
        <w:rPr>
          <w:sz w:val="26"/>
          <w:szCs w:val="26"/>
        </w:rPr>
        <w:t xml:space="preserve"> (Распоряжение от 16.12.2024 № 40)</w:t>
      </w:r>
    </w:p>
    <w:p w14:paraId="189EE5BA" w14:textId="47BEEE82" w:rsidR="00DF6720" w:rsidRDefault="00DF6720" w:rsidP="00690781">
      <w:pPr>
        <w:pStyle w:val="ad"/>
      </w:pPr>
      <w:r w:rsidRPr="006E5916">
        <w:t>Был</w:t>
      </w:r>
      <w:r w:rsidR="00654FD2" w:rsidRPr="006E5916">
        <w:t>и размещены на стендах учреждения Памятки,</w:t>
      </w:r>
      <w:r w:rsidRPr="006E5916">
        <w:t xml:space="preserve"> направленных </w:t>
      </w:r>
      <w:r w:rsidRPr="00690781">
        <w:t xml:space="preserve">на разъяснение </w:t>
      </w:r>
      <w:r w:rsidR="00654FD2" w:rsidRPr="00690781">
        <w:t>сотрудн</w:t>
      </w:r>
      <w:r w:rsidRPr="00690781">
        <w:t>икам учреждени</w:t>
      </w:r>
      <w:r w:rsidR="00654FD2" w:rsidRPr="00690781">
        <w:t>я</w:t>
      </w:r>
      <w:r w:rsidR="006E5916" w:rsidRPr="00690781">
        <w:t xml:space="preserve"> </w:t>
      </w:r>
      <w:r w:rsidR="00690781" w:rsidRPr="00690781">
        <w:t>об ответственности (</w:t>
      </w:r>
      <w:r w:rsidR="00690781" w:rsidRPr="00C41472">
        <w:t>дисциплинарной, административной</w:t>
      </w:r>
      <w:r w:rsidR="00690781">
        <w:t>,</w:t>
      </w:r>
      <w:r w:rsidR="00690781" w:rsidRPr="00C41472">
        <w:t xml:space="preserve"> </w:t>
      </w:r>
      <w:r w:rsidR="00690781">
        <w:t xml:space="preserve">согласно </w:t>
      </w:r>
      <w:r w:rsidR="00690781" w:rsidRPr="00C41472">
        <w:t>ст. 19.28 КоАП РФ; п. 1.1 ч. 1 ст. 37, ст. ст. 59.1, 59.2 Закона о государственной гражданской службе)</w:t>
      </w:r>
      <w:r w:rsidR="00690781">
        <w:t xml:space="preserve"> </w:t>
      </w:r>
      <w:r w:rsidR="00690781" w:rsidRPr="00690781">
        <w:t xml:space="preserve">за </w:t>
      </w:r>
      <w:r w:rsidR="006E5916" w:rsidRPr="00690781">
        <w:t>получени</w:t>
      </w:r>
      <w:r w:rsidR="00690781" w:rsidRPr="00690781">
        <w:t>е</w:t>
      </w:r>
      <w:r w:rsidR="006E5916" w:rsidRPr="00690781">
        <w:t xml:space="preserve"> и</w:t>
      </w:r>
      <w:r w:rsidR="00690781" w:rsidRPr="00690781">
        <w:t>ли</w:t>
      </w:r>
      <w:r w:rsidR="006E5916" w:rsidRPr="00690781">
        <w:t xml:space="preserve"> даче взятки</w:t>
      </w:r>
      <w:r w:rsidR="00690781">
        <w:t>.</w:t>
      </w:r>
    </w:p>
    <w:p w14:paraId="70A8EB84" w14:textId="550AC11A" w:rsidR="00C90DE2" w:rsidRDefault="002F02C0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347E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работа по доведению до сотрудников </w:t>
      </w:r>
      <w:r w:rsidR="006F6998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C90DE2">
        <w:rPr>
          <w:rFonts w:ascii="Times New Roman" w:hAnsi="Times New Roman" w:cs="Times New Roman"/>
          <w:sz w:val="28"/>
          <w:szCs w:val="28"/>
        </w:rPr>
        <w:t>законодательства о противодействии коррупции. Сотрудники были ознакомлены:</w:t>
      </w:r>
    </w:p>
    <w:p w14:paraId="6BF5C3C6" w14:textId="6CC65595" w:rsidR="00690781" w:rsidRPr="00690781" w:rsidRDefault="00690781" w:rsidP="00690781">
      <w:pPr>
        <w:pStyle w:val="a7"/>
        <w:widowControl w:val="0"/>
        <w:tabs>
          <w:tab w:val="left" w:pos="8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90781">
        <w:rPr>
          <w:rFonts w:ascii="Times New Roman" w:hAnsi="Times New Roman" w:cs="Times New Roman"/>
          <w:sz w:val="28"/>
        </w:rPr>
        <w:t>- Указом</w:t>
      </w:r>
      <w:r w:rsidRPr="00690781">
        <w:rPr>
          <w:rFonts w:ascii="Times New Roman" w:hAnsi="Times New Roman" w:cs="Times New Roman"/>
          <w:spacing w:val="-15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Президента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Российской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Федерации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25.01.2024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года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№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71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 xml:space="preserve">«О </w:t>
      </w:r>
      <w:r w:rsidRPr="00690781">
        <w:rPr>
          <w:rFonts w:ascii="Times New Roman" w:hAnsi="Times New Roman" w:cs="Times New Roman"/>
          <w:sz w:val="28"/>
        </w:rPr>
        <w:lastRenderedPageBreak/>
        <w:t>внесении изменений в некоторые акты Президента Российской Федерации»;</w:t>
      </w:r>
    </w:p>
    <w:p w14:paraId="7972532C" w14:textId="751A4002" w:rsidR="005803C0" w:rsidRPr="005803C0" w:rsidRDefault="005803C0" w:rsidP="00690781">
      <w:pPr>
        <w:pStyle w:val="a7"/>
        <w:widowControl w:val="0"/>
        <w:tabs>
          <w:tab w:val="left" w:pos="9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5803C0">
        <w:rPr>
          <w:rFonts w:ascii="Times New Roman" w:hAnsi="Times New Roman" w:cs="Times New Roman"/>
          <w:sz w:val="28"/>
        </w:rPr>
        <w:t xml:space="preserve">- приказом ГБУ РК «ТФГИ от </w:t>
      </w:r>
      <w:r>
        <w:rPr>
          <w:rFonts w:ascii="Times New Roman" w:hAnsi="Times New Roman" w:cs="Times New Roman"/>
          <w:sz w:val="28"/>
        </w:rPr>
        <w:t>27</w:t>
      </w:r>
      <w:r w:rsidRPr="005803C0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Pr="005803C0">
        <w:rPr>
          <w:rFonts w:ascii="Times New Roman" w:hAnsi="Times New Roman" w:cs="Times New Roman"/>
          <w:sz w:val="28"/>
        </w:rPr>
        <w:t xml:space="preserve">.2024 года № </w:t>
      </w:r>
      <w:r>
        <w:rPr>
          <w:rFonts w:ascii="Times New Roman" w:hAnsi="Times New Roman" w:cs="Times New Roman"/>
          <w:sz w:val="28"/>
        </w:rPr>
        <w:t>11-од</w:t>
      </w:r>
      <w:r w:rsidRPr="005803C0">
        <w:rPr>
          <w:rFonts w:ascii="Times New Roman" w:hAnsi="Times New Roman" w:cs="Times New Roman"/>
          <w:sz w:val="28"/>
        </w:rPr>
        <w:t xml:space="preserve"> «Об утверждении Плана по противодействию коррупции в ГБУ РК «ТФГИ Республики Крым на 2024-2026 годы»</w:t>
      </w:r>
    </w:p>
    <w:p w14:paraId="05ED90EF" w14:textId="5E518BF0" w:rsidR="00690781" w:rsidRPr="00690781" w:rsidRDefault="00690781" w:rsidP="00690781">
      <w:pPr>
        <w:pStyle w:val="a7"/>
        <w:widowControl w:val="0"/>
        <w:tabs>
          <w:tab w:val="left" w:pos="9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90781">
        <w:rPr>
          <w:rFonts w:ascii="Times New Roman" w:hAnsi="Times New Roman" w:cs="Times New Roman"/>
          <w:sz w:val="28"/>
        </w:rPr>
        <w:t>разъяснения о необходимости соблюдения запрета, установленного Федеральным законом Российской Федерации от 07.05.2013 № 79-ФЗ "О запрете</w:t>
      </w:r>
      <w:r w:rsidRPr="00690781">
        <w:rPr>
          <w:rFonts w:ascii="Times New Roman" w:hAnsi="Times New Roman" w:cs="Times New Roman"/>
          <w:spacing w:val="-13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отдельным</w:t>
      </w:r>
      <w:r w:rsidRPr="00690781">
        <w:rPr>
          <w:rFonts w:ascii="Times New Roman" w:hAnsi="Times New Roman" w:cs="Times New Roman"/>
          <w:spacing w:val="-15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категориям</w:t>
      </w:r>
      <w:r w:rsidRPr="00690781">
        <w:rPr>
          <w:rFonts w:ascii="Times New Roman" w:hAnsi="Times New Roman" w:cs="Times New Roman"/>
          <w:spacing w:val="-10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лиц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открывать</w:t>
      </w:r>
      <w:r w:rsidRPr="00690781">
        <w:rPr>
          <w:rFonts w:ascii="Times New Roman" w:hAnsi="Times New Roman" w:cs="Times New Roman"/>
          <w:spacing w:val="-14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и</w:t>
      </w:r>
      <w:r w:rsidRPr="00690781">
        <w:rPr>
          <w:rFonts w:ascii="Times New Roman" w:hAnsi="Times New Roman" w:cs="Times New Roman"/>
          <w:spacing w:val="-12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иметь</w:t>
      </w:r>
      <w:r w:rsidRPr="00690781">
        <w:rPr>
          <w:rFonts w:ascii="Times New Roman" w:hAnsi="Times New Roman" w:cs="Times New Roman"/>
          <w:spacing w:val="-11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счета</w:t>
      </w:r>
      <w:r w:rsidRPr="00690781">
        <w:rPr>
          <w:rFonts w:ascii="Times New Roman" w:hAnsi="Times New Roman" w:cs="Times New Roman"/>
          <w:spacing w:val="-10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(вклады),</w:t>
      </w:r>
      <w:r w:rsidRPr="00690781">
        <w:rPr>
          <w:rFonts w:ascii="Times New Roman" w:hAnsi="Times New Roman" w:cs="Times New Roman"/>
          <w:spacing w:val="-13"/>
          <w:sz w:val="28"/>
        </w:rPr>
        <w:t xml:space="preserve"> </w:t>
      </w:r>
      <w:r w:rsidRPr="00690781">
        <w:rPr>
          <w:rFonts w:ascii="Times New Roman" w:hAnsi="Times New Roman" w:cs="Times New Roman"/>
          <w:sz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14:paraId="764E4EAF" w14:textId="77D8DC22" w:rsidR="00D34CBF" w:rsidRPr="00D34CBF" w:rsidRDefault="00D34CBF" w:rsidP="005803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475467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D34CB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Приказ Министерства экономического развитии РФ от 4 октября 2023 г. N 693 "Об утверждении Порядка поступления в Министерство экономического развития Российской Федерации обращений и заявлений,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развития Российской Федерации, и урегулированию конфликта интересов"</w:t>
        </w:r>
      </w:hyperlink>
    </w:p>
    <w:p w14:paraId="5E477487" w14:textId="26135F51" w:rsidR="00D34CBF" w:rsidRPr="000E19EF" w:rsidRDefault="005803C0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и усиления мероприятий по недопущению любой возможности возникновения конфликта интересов в соответствии со статьёй 11.1 Федерального закона от 25 декабря 2008 года № 273-ФЗ «О противодействии ко</w:t>
      </w:r>
      <w:r w:rsidR="000A04CC">
        <w:rPr>
          <w:rFonts w:ascii="Times New Roman" w:hAnsi="Times New Roman" w:cs="Times New Roman"/>
          <w:sz w:val="28"/>
          <w:szCs w:val="28"/>
        </w:rPr>
        <w:t>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04CC">
        <w:rPr>
          <w:rFonts w:ascii="Times New Roman" w:hAnsi="Times New Roman" w:cs="Times New Roman"/>
          <w:sz w:val="28"/>
          <w:szCs w:val="28"/>
        </w:rPr>
        <w:t xml:space="preserve"> утверждены: </w:t>
      </w:r>
    </w:p>
    <w:p w14:paraId="6939E54B" w14:textId="0534D456" w:rsidR="00180932" w:rsidRPr="000E19EF" w:rsidRDefault="000A04CC" w:rsidP="00180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0932">
        <w:rPr>
          <w:rFonts w:ascii="Times New Roman" w:hAnsi="Times New Roman" w:cs="Times New Roman"/>
          <w:sz w:val="28"/>
          <w:szCs w:val="28"/>
        </w:rPr>
        <w:t>Порядок уведомления директора ГБУ РК «ТФГИ» о фактах обращения в целях склонения работника к совершению коррупционных правонарушений (Приказ ГБУ РК «ТФГИ» от 10.06.2024 № 21-од)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118388" w14:textId="6CDB4804" w:rsidR="00FC022E" w:rsidRDefault="000A0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E3C">
        <w:rPr>
          <w:rFonts w:ascii="Times New Roman" w:hAnsi="Times New Roman" w:cs="Times New Roman"/>
          <w:sz w:val="28"/>
          <w:szCs w:val="28"/>
        </w:rPr>
        <w:t>Порядок информирования работодателя о ставшей известной работнику информации о случаях совершения коррупционных правонарушений в Государственном бюджетном учреждении «Территориальный фонд геологической информации» (Приказ ГБУ РК «ТФГИ» от 10.06.2024</w:t>
      </w:r>
      <w:r w:rsidR="00180932">
        <w:rPr>
          <w:rFonts w:ascii="Times New Roman" w:hAnsi="Times New Roman" w:cs="Times New Roman"/>
          <w:sz w:val="28"/>
          <w:szCs w:val="28"/>
        </w:rPr>
        <w:t xml:space="preserve"> № 21-од</w:t>
      </w:r>
      <w:r w:rsidR="00347E3C">
        <w:rPr>
          <w:rFonts w:ascii="Times New Roman" w:hAnsi="Times New Roman" w:cs="Times New Roman"/>
          <w:sz w:val="28"/>
          <w:szCs w:val="28"/>
        </w:rPr>
        <w:t>)</w:t>
      </w:r>
      <w:r w:rsidR="0018093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D0FAD6D" w14:textId="41916801" w:rsidR="000A04CC" w:rsidRDefault="000A0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4CC">
        <w:rPr>
          <w:rFonts w:ascii="Times New Roman" w:hAnsi="Times New Roman" w:cs="Times New Roman"/>
          <w:sz w:val="28"/>
          <w:szCs w:val="28"/>
        </w:rPr>
        <w:t>В ГБУ РК «ТФГИ</w:t>
      </w:r>
      <w:r w:rsidR="00E27330">
        <w:rPr>
          <w:rFonts w:ascii="Times New Roman" w:hAnsi="Times New Roman" w:cs="Times New Roman"/>
          <w:sz w:val="28"/>
          <w:szCs w:val="28"/>
        </w:rPr>
        <w:t>»</w:t>
      </w:r>
      <w:r w:rsidRPr="000A04CC">
        <w:rPr>
          <w:rFonts w:ascii="Times New Roman" w:hAnsi="Times New Roman" w:cs="Times New Roman"/>
          <w:sz w:val="28"/>
          <w:szCs w:val="28"/>
        </w:rPr>
        <w:t xml:space="preserve"> вопросам предупреждения и противодействия коррупции уделяется особое внимание. Организована систематическая работа по профилактике и недопущению коррупционных проявлений среди </w:t>
      </w:r>
      <w:r w:rsidR="00E27330">
        <w:rPr>
          <w:rFonts w:ascii="Times New Roman" w:hAnsi="Times New Roman" w:cs="Times New Roman"/>
          <w:sz w:val="28"/>
          <w:szCs w:val="28"/>
        </w:rPr>
        <w:t>сотрудников</w:t>
      </w:r>
      <w:r w:rsidRPr="000A04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7330">
        <w:rPr>
          <w:rFonts w:ascii="Times New Roman" w:hAnsi="Times New Roman" w:cs="Times New Roman"/>
          <w:sz w:val="28"/>
          <w:szCs w:val="28"/>
        </w:rPr>
        <w:t>я</w:t>
      </w:r>
      <w:r w:rsidRPr="000A04CC">
        <w:rPr>
          <w:rFonts w:ascii="Times New Roman" w:hAnsi="Times New Roman" w:cs="Times New Roman"/>
          <w:sz w:val="28"/>
          <w:szCs w:val="28"/>
        </w:rPr>
        <w:t>, а также на постоянной основе принимаются необходимые меры по противодействию коррупции. Выполнение мероприятий, предусмотренных Планом по противодействию коррупции находится на личном контроле</w:t>
      </w:r>
      <w:r w:rsidR="00E27330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E27330" w:rsidRPr="00E27330">
        <w:rPr>
          <w:rFonts w:ascii="Times New Roman" w:hAnsi="Times New Roman" w:cs="Times New Roman"/>
          <w:sz w:val="28"/>
          <w:szCs w:val="28"/>
        </w:rPr>
        <w:t>ГБУ РК «ТФГИ</w:t>
      </w:r>
      <w:r w:rsidR="00E27330">
        <w:rPr>
          <w:rFonts w:ascii="Times New Roman" w:hAnsi="Times New Roman" w:cs="Times New Roman"/>
          <w:sz w:val="28"/>
          <w:szCs w:val="28"/>
        </w:rPr>
        <w:t>».</w:t>
      </w:r>
    </w:p>
    <w:p w14:paraId="49250B8C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71B5D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CBB51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04657" w14:textId="77777777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CB605" w14:textId="5D9FC1B2" w:rsidR="00E27330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профилактику </w:t>
      </w:r>
    </w:p>
    <w:p w14:paraId="76E7F0AB" w14:textId="38C1313C" w:rsidR="00E27330" w:rsidRPr="000E19EF" w:rsidRDefault="00E27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коррупционных и иных нарушений                                  Голубева Н.Г.</w:t>
      </w:r>
    </w:p>
    <w:sectPr w:rsidR="00E27330" w:rsidRPr="000E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66889"/>
    <w:multiLevelType w:val="hybridMultilevel"/>
    <w:tmpl w:val="3C829908"/>
    <w:lvl w:ilvl="0" w:tplc="3C18BE3E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00F5E">
      <w:numFmt w:val="bullet"/>
      <w:lvlText w:val="•"/>
      <w:lvlJc w:val="left"/>
      <w:pPr>
        <w:ind w:left="949" w:hanging="156"/>
      </w:pPr>
      <w:rPr>
        <w:rFonts w:hint="default"/>
        <w:lang w:val="ru-RU" w:eastAsia="en-US" w:bidi="ar-SA"/>
      </w:rPr>
    </w:lvl>
    <w:lvl w:ilvl="2" w:tplc="E0165428">
      <w:numFmt w:val="bullet"/>
      <w:lvlText w:val="•"/>
      <w:lvlJc w:val="left"/>
      <w:pPr>
        <w:ind w:left="1899" w:hanging="156"/>
      </w:pPr>
      <w:rPr>
        <w:rFonts w:hint="default"/>
        <w:lang w:val="ru-RU" w:eastAsia="en-US" w:bidi="ar-SA"/>
      </w:rPr>
    </w:lvl>
    <w:lvl w:ilvl="3" w:tplc="ED7425BC">
      <w:numFmt w:val="bullet"/>
      <w:lvlText w:val="•"/>
      <w:lvlJc w:val="left"/>
      <w:pPr>
        <w:ind w:left="2849" w:hanging="156"/>
      </w:pPr>
      <w:rPr>
        <w:rFonts w:hint="default"/>
        <w:lang w:val="ru-RU" w:eastAsia="en-US" w:bidi="ar-SA"/>
      </w:rPr>
    </w:lvl>
    <w:lvl w:ilvl="4" w:tplc="230603B2">
      <w:numFmt w:val="bullet"/>
      <w:lvlText w:val="•"/>
      <w:lvlJc w:val="left"/>
      <w:pPr>
        <w:ind w:left="3799" w:hanging="156"/>
      </w:pPr>
      <w:rPr>
        <w:rFonts w:hint="default"/>
        <w:lang w:val="ru-RU" w:eastAsia="en-US" w:bidi="ar-SA"/>
      </w:rPr>
    </w:lvl>
    <w:lvl w:ilvl="5" w:tplc="07886A40">
      <w:numFmt w:val="bullet"/>
      <w:lvlText w:val="•"/>
      <w:lvlJc w:val="left"/>
      <w:pPr>
        <w:ind w:left="4749" w:hanging="156"/>
      </w:pPr>
      <w:rPr>
        <w:rFonts w:hint="default"/>
        <w:lang w:val="ru-RU" w:eastAsia="en-US" w:bidi="ar-SA"/>
      </w:rPr>
    </w:lvl>
    <w:lvl w:ilvl="6" w:tplc="792C287E">
      <w:numFmt w:val="bullet"/>
      <w:lvlText w:val="•"/>
      <w:lvlJc w:val="left"/>
      <w:pPr>
        <w:ind w:left="5699" w:hanging="156"/>
      </w:pPr>
      <w:rPr>
        <w:rFonts w:hint="default"/>
        <w:lang w:val="ru-RU" w:eastAsia="en-US" w:bidi="ar-SA"/>
      </w:rPr>
    </w:lvl>
    <w:lvl w:ilvl="7" w:tplc="E0A6BD46">
      <w:numFmt w:val="bullet"/>
      <w:lvlText w:val="•"/>
      <w:lvlJc w:val="left"/>
      <w:pPr>
        <w:ind w:left="6648" w:hanging="156"/>
      </w:pPr>
      <w:rPr>
        <w:rFonts w:hint="default"/>
        <w:lang w:val="ru-RU" w:eastAsia="en-US" w:bidi="ar-SA"/>
      </w:rPr>
    </w:lvl>
    <w:lvl w:ilvl="8" w:tplc="C930D91C">
      <w:numFmt w:val="bullet"/>
      <w:lvlText w:val="•"/>
      <w:lvlJc w:val="left"/>
      <w:pPr>
        <w:ind w:left="7598" w:hanging="156"/>
      </w:pPr>
      <w:rPr>
        <w:rFonts w:hint="default"/>
        <w:lang w:val="ru-RU" w:eastAsia="en-US" w:bidi="ar-SA"/>
      </w:rPr>
    </w:lvl>
  </w:abstractNum>
  <w:num w:numId="1" w16cid:durableId="14755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0"/>
    <w:rsid w:val="000A04CC"/>
    <w:rsid w:val="000E19EF"/>
    <w:rsid w:val="000E39AE"/>
    <w:rsid w:val="00180932"/>
    <w:rsid w:val="002E3288"/>
    <w:rsid w:val="002F02C0"/>
    <w:rsid w:val="00321B59"/>
    <w:rsid w:val="00347E3C"/>
    <w:rsid w:val="00370CFD"/>
    <w:rsid w:val="00374349"/>
    <w:rsid w:val="003C1481"/>
    <w:rsid w:val="003C25D9"/>
    <w:rsid w:val="0041774E"/>
    <w:rsid w:val="004B0D54"/>
    <w:rsid w:val="005803C0"/>
    <w:rsid w:val="005D284F"/>
    <w:rsid w:val="005D28B8"/>
    <w:rsid w:val="00654FD2"/>
    <w:rsid w:val="00690781"/>
    <w:rsid w:val="006E5916"/>
    <w:rsid w:val="006F6998"/>
    <w:rsid w:val="0076269E"/>
    <w:rsid w:val="00781EA5"/>
    <w:rsid w:val="0078288B"/>
    <w:rsid w:val="00795901"/>
    <w:rsid w:val="009669AE"/>
    <w:rsid w:val="009A789B"/>
    <w:rsid w:val="00AB19A2"/>
    <w:rsid w:val="00B435E4"/>
    <w:rsid w:val="00C10971"/>
    <w:rsid w:val="00C90DE2"/>
    <w:rsid w:val="00D34CBF"/>
    <w:rsid w:val="00D9523D"/>
    <w:rsid w:val="00DF6720"/>
    <w:rsid w:val="00E27330"/>
    <w:rsid w:val="00EF4DCA"/>
    <w:rsid w:val="00F05B2E"/>
    <w:rsid w:val="00F14D12"/>
    <w:rsid w:val="00F170CC"/>
    <w:rsid w:val="00F324A3"/>
    <w:rsid w:val="00F603B8"/>
    <w:rsid w:val="00F67A51"/>
    <w:rsid w:val="00F847E0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3B9"/>
  <w15:chartTrackingRefBased/>
  <w15:docId w15:val="{B98B3CDE-B5E5-48B3-BA6D-6697451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7E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84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7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7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7E0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D34CBF"/>
    <w:rPr>
      <w:color w:val="106BBE"/>
    </w:rPr>
  </w:style>
  <w:style w:type="paragraph" w:styleId="ad">
    <w:name w:val="Body Text"/>
    <w:basedOn w:val="a"/>
    <w:link w:val="ae"/>
    <w:uiPriority w:val="1"/>
    <w:qFormat/>
    <w:rsid w:val="00DF6720"/>
    <w:pPr>
      <w:widowControl w:val="0"/>
      <w:autoSpaceDE w:val="0"/>
      <w:autoSpaceDN w:val="0"/>
      <w:spacing w:after="0" w:line="240" w:lineRule="auto"/>
      <w:ind w:left="2" w:right="135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DF672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799595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2025-12-01T06:26:00Z</dcterms:created>
  <dcterms:modified xsi:type="dcterms:W3CDTF">2025-12-17T05:51:00Z</dcterms:modified>
</cp:coreProperties>
</file>